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F13676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0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369A06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5D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9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5D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F5D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6C717E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F5D58" w:rsidRPr="00BF5D58">
        <w:rPr>
          <w:rFonts w:ascii="Times New Roman" w:hAnsi="Times New Roman"/>
          <w:b/>
          <w:sz w:val="24"/>
          <w:szCs w:val="24"/>
          <w:lang w:eastAsia="ru-RU"/>
        </w:rPr>
        <w:t>оказание услуг по проектированию локальной вычислительной сети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CEA327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F5D58" w:rsidRPr="00BF5D58">
        <w:rPr>
          <w:rFonts w:ascii="Times New Roman" w:hAnsi="Times New Roman"/>
          <w:color w:val="000000"/>
          <w:sz w:val="24"/>
          <w:szCs w:val="24"/>
          <w:lang w:eastAsia="ru-RU"/>
        </w:rPr>
        <w:t>сто сорок две тысячи восемьсот девяносто девять сомони, четырнадцать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BF5D58" w:rsidRPr="00BF5D58">
        <w:rPr>
          <w:rFonts w:ascii="Times New Roman" w:hAnsi="Times New Roman"/>
          <w:b/>
          <w:color w:val="000000"/>
          <w:sz w:val="24"/>
          <w:szCs w:val="24"/>
          <w:lang w:eastAsia="ru-RU"/>
        </w:rPr>
        <w:t>142 899,14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DBC8BA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4B5A16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05259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0525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A6539D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05259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0525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99341D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30A7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5259">
        <w:rPr>
          <w:rFonts w:ascii="Times New Roman" w:hAnsi="Times New Roman"/>
          <w:b/>
          <w:sz w:val="24"/>
          <w:szCs w:val="24"/>
          <w:lang w:eastAsia="ru-RU"/>
        </w:rPr>
        <w:t>1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30A7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088A21D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30A7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7750B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A3646"/>
    <w:rsid w:val="001B17FE"/>
    <w:rsid w:val="001B3971"/>
    <w:rsid w:val="001B649C"/>
    <w:rsid w:val="001C4762"/>
    <w:rsid w:val="001D018D"/>
    <w:rsid w:val="001D4956"/>
    <w:rsid w:val="001F3A18"/>
    <w:rsid w:val="00200A34"/>
    <w:rsid w:val="00205259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0A7E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B5A16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95C70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1DDB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0F67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BF5D58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2092F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A2E3-C716-4096-AEAC-B468F5C1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143</cp:revision>
  <cp:lastPrinted>2021-12-28T10:47:00Z</cp:lastPrinted>
  <dcterms:created xsi:type="dcterms:W3CDTF">2020-09-24T03:19:00Z</dcterms:created>
  <dcterms:modified xsi:type="dcterms:W3CDTF">2022-01-28T06:22:00Z</dcterms:modified>
</cp:coreProperties>
</file>